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C1" w:rsidRPr="00A135C1" w:rsidRDefault="00BF4CA1" w:rsidP="00A135C1">
      <w:pPr>
        <w:pStyle w:val="NormalWeb"/>
        <w:rPr>
          <w:b/>
          <w:u w:val="single"/>
        </w:rPr>
      </w:pPr>
      <w:r>
        <w:rPr>
          <w:b/>
          <w:u w:val="single"/>
        </w:rPr>
        <w:t>Electronic Prescription Service</w:t>
      </w:r>
    </w:p>
    <w:p w:rsidR="00A135C1" w:rsidRPr="00A135C1" w:rsidRDefault="00A135C1" w:rsidP="00A135C1">
      <w:pPr>
        <w:pStyle w:val="NormalWeb"/>
        <w:spacing w:afterAutospacing="0"/>
      </w:pPr>
      <w:r w:rsidRPr="00A135C1">
        <w:t>Electronic Prescription Service (EPS) is a way of patients having their prescriptions sent directly to a pharmacy of their choice, avoiding the need to collect the prescription from the surgery.</w:t>
      </w:r>
    </w:p>
    <w:p w:rsidR="00A135C1" w:rsidRPr="00A135C1" w:rsidRDefault="001F5291" w:rsidP="00A135C1">
      <w:pPr>
        <w:pStyle w:val="NormalWeb"/>
        <w:spacing w:afterAutospacing="0"/>
      </w:pPr>
      <w:r>
        <w:t>Currently 45</w:t>
      </w:r>
      <w:bookmarkStart w:id="0" w:name="_GoBack"/>
      <w:bookmarkEnd w:id="0"/>
      <w:r w:rsidR="00A135C1" w:rsidRPr="00A135C1">
        <w:t>% of our prescriptions are sent using EPS. Now its time for the next stage.</w:t>
      </w:r>
    </w:p>
    <w:p w:rsidR="00A135C1" w:rsidRPr="00A135C1" w:rsidRDefault="00A135C1" w:rsidP="00A135C1">
      <w:pPr>
        <w:pStyle w:val="NormalWeb"/>
        <w:spacing w:afterAutospacing="0"/>
      </w:pPr>
      <w:r w:rsidRPr="00A135C1">
        <w:t xml:space="preserve">From </w:t>
      </w:r>
      <w:r w:rsidR="00BF4CA1">
        <w:t>13</w:t>
      </w:r>
      <w:r w:rsidR="00BF4CA1" w:rsidRPr="00BF4CA1">
        <w:rPr>
          <w:vertAlign w:val="superscript"/>
        </w:rPr>
        <w:t>th</w:t>
      </w:r>
      <w:r w:rsidRPr="00A135C1">
        <w:t xml:space="preserve"> June 2019 </w:t>
      </w:r>
      <w:r w:rsidR="00BF4CA1">
        <w:t>Craneswater Group Practice</w:t>
      </w:r>
      <w:r w:rsidRPr="00A135C1">
        <w:t xml:space="preserve"> will start 'EPS Phase 4'.</w:t>
      </w:r>
    </w:p>
    <w:p w:rsidR="00A135C1" w:rsidRPr="00A135C1" w:rsidRDefault="00A135C1" w:rsidP="00A135C1">
      <w:pPr>
        <w:pStyle w:val="NormalWeb"/>
        <w:spacing w:afterAutospacing="0"/>
      </w:pPr>
      <w:r w:rsidRPr="00A135C1">
        <w:t xml:space="preserve">This means that patients without a </w:t>
      </w:r>
      <w:r w:rsidRPr="00A135C1">
        <w:rPr>
          <w:b/>
        </w:rPr>
        <w:t>Nominated Pharmacy</w:t>
      </w:r>
      <w:r w:rsidRPr="00A135C1">
        <w:t xml:space="preserve"> will have their prescriptions signed and sent electronically.</w:t>
      </w:r>
    </w:p>
    <w:p w:rsidR="00A135C1" w:rsidRPr="00A135C1" w:rsidRDefault="00A135C1" w:rsidP="00A135C1">
      <w:pPr>
        <w:pStyle w:val="NormalWeb"/>
        <w:spacing w:afterAutospacing="0"/>
      </w:pPr>
      <w:r w:rsidRPr="00A135C1">
        <w:t>Patients will be given a Phase 4 Token (still a Green bit of paper) with a unique bar code that can be taken to any pharmacy for processing. This replaces the traditional Prescription you are currently given.</w:t>
      </w:r>
    </w:p>
    <w:p w:rsidR="00A135C1" w:rsidRPr="00A135C1" w:rsidRDefault="00A135C1" w:rsidP="00A135C1">
      <w:pPr>
        <w:pStyle w:val="NormalWeb"/>
        <w:spacing w:afterAutospacing="0"/>
      </w:pPr>
      <w:r w:rsidRPr="00A135C1">
        <w:t>There are certain items that cannot be processed via EPS, however in this case you will still be given a traditional prescription to take to your pharmacy.</w:t>
      </w:r>
    </w:p>
    <w:p w:rsidR="00A135C1" w:rsidRPr="00A135C1" w:rsidRDefault="00A135C1" w:rsidP="00A135C1">
      <w:pPr>
        <w:pStyle w:val="NormalWeb"/>
        <w:spacing w:afterAutospacing="0"/>
      </w:pPr>
      <w:r w:rsidRPr="00A135C1">
        <w:t>So not much changes for the patient, you will still have a paper copy (Token) of your prescription and you can go to any pharmacy, anywhere in England to have this dispensed.</w:t>
      </w:r>
    </w:p>
    <w:p w:rsidR="00A135C1" w:rsidRPr="00A135C1" w:rsidRDefault="00A135C1" w:rsidP="00A135C1">
      <w:pPr>
        <w:pStyle w:val="NormalWeb"/>
        <w:spacing w:afterAutospacing="0"/>
      </w:pPr>
      <w:r w:rsidRPr="00A135C1">
        <w:t>If you will to nominate a pharmacy you can either use your SystmOnline account or you can speak to a member of the reception team who will arrange this for you.</w:t>
      </w:r>
    </w:p>
    <w:p w:rsidR="00A135C1" w:rsidRPr="00A135C1" w:rsidRDefault="00A135C1" w:rsidP="00A135C1">
      <w:pPr>
        <w:pStyle w:val="NormalWeb"/>
        <w:spacing w:afterAutospacing="0"/>
      </w:pPr>
      <w:r w:rsidRPr="00A135C1">
        <w:t>Further information can be found at:  </w:t>
      </w:r>
      <w:hyperlink r:id="rId5" w:tgtFrame="_blank" w:history="1">
        <w:r w:rsidRPr="00A135C1">
          <w:rPr>
            <w:rStyle w:val="Hyperlink"/>
          </w:rPr>
          <w:t>https://assets.nhs.uk/prod/documents/eps-patient-i...</w:t>
        </w:r>
      </w:hyperlink>
    </w:p>
    <w:p w:rsidR="002D79B4" w:rsidRDefault="002D79B4" w:rsidP="00040BF3">
      <w:pPr>
        <w:pStyle w:val="NormalWeb"/>
        <w:shd w:val="clear" w:color="auto" w:fill="FFFFFF"/>
        <w:spacing w:after="225" w:afterAutospacing="0" w:line="384" w:lineRule="atLeast"/>
        <w:textAlignment w:val="baseline"/>
      </w:pPr>
    </w:p>
    <w:sectPr w:rsidR="002D7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AD"/>
    <w:rsid w:val="00040BF3"/>
    <w:rsid w:val="001F5291"/>
    <w:rsid w:val="002D79B4"/>
    <w:rsid w:val="006C6811"/>
    <w:rsid w:val="00A135C1"/>
    <w:rsid w:val="00BF4CA1"/>
    <w:rsid w:val="00D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DE13AD"/>
  </w:style>
  <w:style w:type="character" w:styleId="Strong">
    <w:name w:val="Strong"/>
    <w:basedOn w:val="DefaultParagraphFont"/>
    <w:uiPriority w:val="22"/>
    <w:qFormat/>
    <w:rsid w:val="00DE13AD"/>
    <w:rPr>
      <w:b/>
      <w:bCs/>
    </w:rPr>
  </w:style>
  <w:style w:type="character" w:styleId="Hyperlink">
    <w:name w:val="Hyperlink"/>
    <w:basedOn w:val="DefaultParagraphFont"/>
    <w:uiPriority w:val="99"/>
    <w:unhideWhenUsed/>
    <w:rsid w:val="00DE13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8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DE13AD"/>
  </w:style>
  <w:style w:type="character" w:styleId="Strong">
    <w:name w:val="Strong"/>
    <w:basedOn w:val="DefaultParagraphFont"/>
    <w:uiPriority w:val="22"/>
    <w:qFormat/>
    <w:rsid w:val="00DE13AD"/>
    <w:rPr>
      <w:b/>
      <w:bCs/>
    </w:rPr>
  </w:style>
  <w:style w:type="character" w:styleId="Hyperlink">
    <w:name w:val="Hyperlink"/>
    <w:basedOn w:val="DefaultParagraphFont"/>
    <w:uiPriority w:val="99"/>
    <w:unhideWhenUsed/>
    <w:rsid w:val="00DE13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sets.nhs.uk/prod/documents/eps-patient-information-she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2019-06-12T09:27:00Z</dcterms:created>
  <dcterms:modified xsi:type="dcterms:W3CDTF">2019-06-12T09:33:00Z</dcterms:modified>
</cp:coreProperties>
</file>